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A05" w:rsidRDefault="001F5A05" w:rsidP="001F5A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5AD8">
        <w:rPr>
          <w:rFonts w:ascii="Times New Roman" w:hAnsi="Times New Roman" w:cs="Times New Roman"/>
          <w:sz w:val="28"/>
          <w:szCs w:val="28"/>
        </w:rPr>
        <w:t xml:space="preserve">Семинар практикум </w:t>
      </w:r>
    </w:p>
    <w:p w:rsidR="001F5A05" w:rsidRDefault="001F5A05" w:rsidP="001F5A05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FE5AD8">
        <w:rPr>
          <w:rStyle w:val="a5"/>
          <w:rFonts w:ascii="Times New Roman" w:hAnsi="Times New Roman" w:cs="Times New Roman"/>
          <w:sz w:val="28"/>
          <w:szCs w:val="28"/>
        </w:rPr>
        <w:t>«Речевое развитие детей дошкольного возраста согласно ФОП»</w:t>
      </w:r>
    </w:p>
    <w:bookmarkEnd w:id="0"/>
    <w:p w:rsidR="001F5A05" w:rsidRPr="00FE5AD8" w:rsidRDefault="001F5A05" w:rsidP="001F5A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5A05" w:rsidRDefault="001F5A05" w:rsidP="001F5A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переходом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Федеральную образовательную программу дошкольного образования перед нами стоит архиважная задача: не только научить детей воспринимать программный материал в процессе игры, творчества, тесного взаимодействия с другими воспитанниками, но и самим научиться не управлять детьми, а заинтересовывать их, мотивировать на получение определённого объема знаний. Мы не предоставляем детям знания в готовом виде, не читаем им лекций, наставлений, а действуем, используя «принцип рыболова» - подводим детей к определённым выводам, к открытиям, которые ребёнок должен сделать сам.</w:t>
      </w:r>
    </w:p>
    <w:p w:rsidR="001F5A05" w:rsidRDefault="001F5A05" w:rsidP="001F5A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 - одна из самых важных образовательных областей. Чтобы реализовать её, педагог должен сам очень хорошо владеть определённым объёмом знаний: иметь чистую, правильную, грамотную, образную речь; знать детскую литературу, уметь составить увлекательный рассказ по картине и дать речевой образец, речевую модель ребёнку, знать алгоритм описания картинок, уметь правильно, логично и увлекательно для ребёнка поставить вопросы, обладать талантом доверительного разговора с детьми и, наконец, просто иметь добрые глаза и любить детей.</w:t>
      </w:r>
    </w:p>
    <w:p w:rsidR="001F5A05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>
        <w:rPr>
          <w:rStyle w:val="a5"/>
          <w:sz w:val="28"/>
          <w:szCs w:val="28"/>
        </w:rPr>
        <w:t>работы педагогов по речевому развитию детей дошкольного возраста согласно ФОП является:</w:t>
      </w:r>
    </w:p>
    <w:p w:rsidR="001F5A05" w:rsidRDefault="001F5A05" w:rsidP="001F5A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Формирование словаря </w:t>
      </w:r>
    </w:p>
    <w:p w:rsidR="001F5A05" w:rsidRDefault="001F5A05" w:rsidP="001F5A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развитие звуковой культуры речи </w:t>
      </w:r>
    </w:p>
    <w:p w:rsidR="001F5A05" w:rsidRDefault="001F5A05" w:rsidP="001F5A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формирование грамматического строя речи </w:t>
      </w:r>
    </w:p>
    <w:p w:rsidR="001F5A05" w:rsidRDefault="001F5A05" w:rsidP="001F5A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связной речи</w:t>
      </w:r>
    </w:p>
    <w:p w:rsidR="001F5A05" w:rsidRDefault="001F5A05" w:rsidP="001F5A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Подготовка детей к обучению грамоте </w:t>
      </w:r>
    </w:p>
    <w:p w:rsidR="001F5A05" w:rsidRDefault="001F5A05" w:rsidP="001F5A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развитие интереса к художественной литературе </w:t>
      </w:r>
    </w:p>
    <w:p w:rsidR="001F5A05" w:rsidRDefault="001F5A05" w:rsidP="001F5A0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Целевые ориентиры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предполагают, что на этапе завершения дошкольного образования 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к грамотности.</w:t>
      </w:r>
    </w:p>
    <w:p w:rsidR="001F5A05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6A90">
        <w:rPr>
          <w:sz w:val="28"/>
          <w:szCs w:val="28"/>
        </w:rPr>
        <w:t>Для полноценного</w:t>
      </w:r>
      <w:r w:rsidRPr="008F6A90">
        <w:rPr>
          <w:b/>
          <w:sz w:val="28"/>
          <w:szCs w:val="28"/>
        </w:rPr>
        <w:t xml:space="preserve"> </w:t>
      </w:r>
      <w:r w:rsidRPr="008F6A90">
        <w:rPr>
          <w:rStyle w:val="a5"/>
          <w:b w:val="0"/>
          <w:sz w:val="28"/>
          <w:szCs w:val="28"/>
        </w:rPr>
        <w:t>развития речи детей</w:t>
      </w:r>
      <w:r w:rsidRPr="008F6A9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необходимо создать условия, под которыми мы </w:t>
      </w:r>
      <w:r>
        <w:rPr>
          <w:sz w:val="28"/>
          <w:szCs w:val="28"/>
          <w:u w:val="single"/>
        </w:rPr>
        <w:t>предусматриваем</w:t>
      </w:r>
      <w:r>
        <w:rPr>
          <w:sz w:val="28"/>
          <w:szCs w:val="28"/>
        </w:rPr>
        <w:t>:</w:t>
      </w:r>
    </w:p>
    <w:p w:rsidR="001F5A05" w:rsidRPr="008F6A90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изучение состояния </w:t>
      </w:r>
      <w:r w:rsidRPr="008F6A90">
        <w:rPr>
          <w:rStyle w:val="a5"/>
          <w:b w:val="0"/>
          <w:sz w:val="28"/>
          <w:szCs w:val="28"/>
        </w:rPr>
        <w:t>речевого развития детей в период дошкольного детства</w:t>
      </w:r>
      <w:r w:rsidRPr="008F6A90">
        <w:rPr>
          <w:sz w:val="28"/>
          <w:szCs w:val="28"/>
        </w:rPr>
        <w:t>;</w:t>
      </w:r>
    </w:p>
    <w:p w:rsidR="001F5A05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целенаправленную </w:t>
      </w:r>
      <w:r>
        <w:rPr>
          <w:rStyle w:val="a5"/>
          <w:sz w:val="28"/>
          <w:szCs w:val="28"/>
        </w:rPr>
        <w:t>работу ПЕДАГОГОВ над речевым развитием детей</w:t>
      </w:r>
      <w:r>
        <w:rPr>
          <w:sz w:val="28"/>
          <w:szCs w:val="28"/>
        </w:rPr>
        <w:t xml:space="preserve"> во всех видах детской деятельности и при тесном сотрудничестве с родителями;</w:t>
      </w:r>
    </w:p>
    <w:p w:rsidR="001F5A05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</w:t>
      </w:r>
      <w:r>
        <w:rPr>
          <w:rStyle w:val="a5"/>
          <w:sz w:val="28"/>
          <w:szCs w:val="28"/>
        </w:rPr>
        <w:t>развивающей</w:t>
      </w:r>
      <w:r>
        <w:rPr>
          <w:sz w:val="28"/>
          <w:szCs w:val="28"/>
        </w:rPr>
        <w:t xml:space="preserve"> предметно-пространственной среды;</w:t>
      </w:r>
    </w:p>
    <w:p w:rsidR="001F5A05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профессионального роста педагогов в вопросах </w:t>
      </w:r>
      <w:r>
        <w:rPr>
          <w:rStyle w:val="a5"/>
          <w:sz w:val="28"/>
          <w:szCs w:val="28"/>
        </w:rPr>
        <w:t>речевого развития дошкольников</w:t>
      </w:r>
      <w:r>
        <w:rPr>
          <w:sz w:val="28"/>
          <w:szCs w:val="28"/>
        </w:rPr>
        <w:t xml:space="preserve">. </w:t>
      </w:r>
    </w:p>
    <w:p w:rsidR="001F5A05" w:rsidRDefault="001F5A05" w:rsidP="001F5A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каждый критерий более подробно.</w:t>
      </w:r>
    </w:p>
    <w:p w:rsidR="001F5A05" w:rsidRDefault="001F5A05" w:rsidP="001F5A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состояния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речевого развития детей в период дошкольного детства, является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необходимым условием для создания единого речевого пространства в дошкольном учреждении, которое заключается в проведении воспитателями диагностики.</w:t>
      </w:r>
    </w:p>
    <w:p w:rsidR="001F5A05" w:rsidRDefault="001F5A05" w:rsidP="001F5A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Диагностика помогает  установить уровень развития речи детей, соответствие ее возрастным нормам, проследить динамику развития речи. </w:t>
      </w:r>
      <w:r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также помогает выявить недостатки в речевом развитии, которым следует уделить особое внимание в повседневной жизни, индивидуальной работе с детьми, используя речевые игры, методы и приемы.  </w:t>
      </w:r>
    </w:p>
    <w:p w:rsidR="001F5A05" w:rsidRDefault="001F5A05" w:rsidP="008F6A9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Целенаправленную </w:t>
      </w:r>
      <w:r>
        <w:rPr>
          <w:rStyle w:val="a5"/>
          <w:rFonts w:ascii="Times New Roman" w:hAnsi="Times New Roman" w:cs="Times New Roman"/>
          <w:sz w:val="28"/>
          <w:szCs w:val="28"/>
        </w:rPr>
        <w:t>работу над речевым развитием детей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во всех видах детской деятельности, а не только на специальных занятиях, на которых проходит лишь часть работы по развитию речи. </w:t>
      </w:r>
      <w:r>
        <w:rPr>
          <w:rFonts w:ascii="Times New Roman" w:hAnsi="Times New Roman" w:cs="Times New Roman"/>
          <w:sz w:val="28"/>
          <w:szCs w:val="28"/>
        </w:rPr>
        <w:lastRenderedPageBreak/>
        <w:t>Значительную роль играют различные формы работы, осуществляемые  вне занятий, а в режимные моменты.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в </w:t>
      </w:r>
      <w:r>
        <w:rPr>
          <w:bCs/>
          <w:color w:val="000000"/>
          <w:sz w:val="28"/>
          <w:szCs w:val="28"/>
        </w:rPr>
        <w:t>дошкольном детстве ведущей деятельностью является игра</w:t>
      </w:r>
      <w:r>
        <w:rPr>
          <w:color w:val="000000"/>
          <w:sz w:val="28"/>
          <w:szCs w:val="28"/>
        </w:rPr>
        <w:t>, то одним из условий успешной работы по </w:t>
      </w:r>
      <w:r>
        <w:rPr>
          <w:bCs/>
          <w:color w:val="000000"/>
          <w:sz w:val="28"/>
          <w:szCs w:val="28"/>
        </w:rPr>
        <w:t>развитию речи</w:t>
      </w:r>
      <w:r>
        <w:rPr>
          <w:color w:val="000000"/>
          <w:sz w:val="28"/>
          <w:szCs w:val="28"/>
        </w:rPr>
        <w:t> будет использование различных игр.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Задача воспитателя заключается в том, чтобы вызвать у детей интерес к игре, </w:t>
      </w:r>
      <w:r>
        <w:rPr>
          <w:bCs/>
          <w:color w:val="000000"/>
          <w:sz w:val="28"/>
          <w:szCs w:val="28"/>
        </w:rPr>
        <w:t>подобрать такие варианты игры</w:t>
      </w:r>
      <w:r>
        <w:rPr>
          <w:color w:val="000000"/>
          <w:sz w:val="28"/>
          <w:szCs w:val="28"/>
        </w:rPr>
        <w:t>, где дети смогли бы активно обогатить свой словарь.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речи в совместной деятельности должно быть направленно на все компоненты речи</w:t>
      </w:r>
      <w:r w:rsidR="008F6A90">
        <w:rPr>
          <w:b/>
          <w:bCs/>
          <w:color w:val="000000"/>
          <w:sz w:val="28"/>
          <w:szCs w:val="28"/>
        </w:rPr>
        <w:t>. Всего их 9,</w:t>
      </w:r>
      <w:r>
        <w:rPr>
          <w:b/>
          <w:bCs/>
          <w:color w:val="000000"/>
          <w:sz w:val="28"/>
          <w:szCs w:val="28"/>
        </w:rPr>
        <w:t xml:space="preserve"> предлагаю их вспомнить.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Понимание речи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Лексика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Грамматика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Связная речь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Звукопроизношение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Фонематический слух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Слоговая структура слова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Просодические компоненты речи: речевое дыхание, голос, темп и ритм речи, интонация</w:t>
      </w:r>
    </w:p>
    <w:p w:rsidR="001F5A05" w:rsidRDefault="001F5A05" w:rsidP="008F6A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Неречевые психические функции: восприятие, внимание, память, мышление, воображение, моторика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 </w:t>
      </w:r>
      <w:r>
        <w:rPr>
          <w:b/>
          <w:color w:val="000000"/>
          <w:sz w:val="28"/>
          <w:szCs w:val="28"/>
          <w:u w:val="single"/>
        </w:rPr>
        <w:t>время утреннего приема</w:t>
      </w:r>
      <w:r>
        <w:rPr>
          <w:b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можно поговорить о настроении ребенка, закрепить знания о семье, домашнем адресе, транспорте, работе родителей, о любимой игрушке, потренировать в произношении ласковых форм слова. И все это возможно сделать в ненавязчивом диалоге между ребенком и воспитателем.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Утренний прием очень важен в настрои на дальнейшее пребывание в детском саду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От того как прошел утренний прием, как ребенок вошел в группу, как его встретили, зависит эмоциональный уют в группе в течение дня.  От </w:t>
      </w:r>
      <w:r>
        <w:rPr>
          <w:color w:val="000000"/>
          <w:sz w:val="28"/>
          <w:szCs w:val="28"/>
          <w:shd w:val="clear" w:color="auto" w:fill="FFFFFF"/>
        </w:rPr>
        <w:lastRenderedPageBreak/>
        <w:t>организации утреннего приема зависит в дальнейшем, будет ли ребенок с удовольствием ходить в детский сад, с желанием заходить в группу, или будет искать причину остаться дома. Встречаем добрыми словами «Здравствуйте, мы рады видеть вас. До свидания, завтра ждем вас снова. Будем рады видеть вас».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детям нравятся игры с </w:t>
      </w:r>
      <w:r>
        <w:rPr>
          <w:i/>
          <w:iCs/>
          <w:color w:val="000000"/>
          <w:sz w:val="28"/>
          <w:szCs w:val="28"/>
        </w:rPr>
        <w:t>«тайнами»</w:t>
      </w:r>
      <w:r>
        <w:rPr>
          <w:color w:val="000000"/>
          <w:sz w:val="28"/>
          <w:szCs w:val="28"/>
        </w:rPr>
        <w:t>. «Дети, к нам пришла посылка. Но чтобы ее открыть, нужно сказать слово-пароль. А слово-пароль сегодня у нас начинается со звука [м]. Только нужно, чтобы все назвали пароль правильно». И дети изо всех сил стараются придумывать нужное слово. Но здесь необходимо учитывать один </w:t>
      </w:r>
      <w:r>
        <w:rPr>
          <w:b/>
          <w:bCs/>
          <w:color w:val="000000"/>
          <w:sz w:val="28"/>
          <w:szCs w:val="28"/>
        </w:rPr>
        <w:t>момент</w:t>
      </w:r>
      <w:r>
        <w:rPr>
          <w:color w:val="000000"/>
          <w:sz w:val="28"/>
          <w:szCs w:val="28"/>
        </w:rPr>
        <w:t>: если воспитатель заметит, что кто-то из детей в силу каких-то причин не может </w:t>
      </w:r>
      <w:r>
        <w:rPr>
          <w:b/>
          <w:bCs/>
          <w:color w:val="000000"/>
          <w:sz w:val="28"/>
          <w:szCs w:val="28"/>
        </w:rPr>
        <w:t>подобрать слово</w:t>
      </w:r>
      <w:r>
        <w:rPr>
          <w:color w:val="000000"/>
          <w:sz w:val="28"/>
          <w:szCs w:val="28"/>
        </w:rPr>
        <w:t>, то нужно прийти ненавязчиво на помощь этому ребенку и, желательно, чтобы помощь исходила от детей.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Детям нравятся игры с </w:t>
      </w:r>
      <w:proofErr w:type="gramStart"/>
      <w:r>
        <w:rPr>
          <w:color w:val="000000"/>
          <w:sz w:val="28"/>
          <w:szCs w:val="28"/>
        </w:rPr>
        <w:t>картинками например</w:t>
      </w:r>
      <w:proofErr w:type="gramEnd"/>
      <w:r>
        <w:rPr>
          <w:color w:val="000000"/>
          <w:sz w:val="28"/>
          <w:szCs w:val="28"/>
        </w:rPr>
        <w:t>, </w:t>
      </w:r>
      <w:r>
        <w:rPr>
          <w:i/>
          <w:iCs/>
          <w:color w:val="000000"/>
          <w:sz w:val="28"/>
          <w:szCs w:val="28"/>
        </w:rPr>
        <w:t>«Укрась ёлку игрушками на звук К»</w:t>
      </w:r>
      <w:r>
        <w:rPr>
          <w:color w:val="000000"/>
          <w:sz w:val="28"/>
          <w:szCs w:val="28"/>
        </w:rPr>
        <w:t xml:space="preserve">. Дети выбирают </w:t>
      </w:r>
      <w:proofErr w:type="gramStart"/>
      <w:r>
        <w:rPr>
          <w:color w:val="000000"/>
          <w:sz w:val="28"/>
          <w:szCs w:val="28"/>
        </w:rPr>
        <w:t>картинки</w:t>
      </w:r>
      <w:proofErr w:type="gramEnd"/>
      <w:r>
        <w:rPr>
          <w:color w:val="000000"/>
          <w:sz w:val="28"/>
          <w:szCs w:val="28"/>
        </w:rPr>
        <w:t xml:space="preserve"> в названии которых есть данный звук.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Утром также проводится индивидуальная работа с детьми, в том числе и на развитие речи.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утренние часы следует уделить время на артикуляционную и дыхательную гимнастику 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утреннее время. 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Младшая группа – 1 раз в день по 2-3 минуты, упражнения необходимо проводить в сказочной, либо в стихотворной форме.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Постепенно время увеличивается и в старшей, подготовительной группе может достигать уже 10 минут. Упражнения могут проводиться как в сказочной и стихотворной форме, так и по названию упражнения. </w:t>
      </w:r>
    </w:p>
    <w:p w:rsidR="001F5A05" w:rsidRDefault="001F5A05" w:rsidP="008F6A90">
      <w:pPr>
        <w:shd w:val="clear" w:color="auto" w:fill="FFFFFF" w:themeFill="background1"/>
        <w:spacing w:after="0" w:line="360" w:lineRule="auto"/>
        <w:ind w:firstLine="709"/>
        <w:jc w:val="both"/>
        <w:rPr>
          <w:rStyle w:val="a5"/>
          <w:b w:val="0"/>
          <w:bCs w:val="0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Правильное речевое 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дыхание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обеспечивает четкую дикцию, произношение звуков, за счет нормального звукообразования, достаточной громкости, соблюдение пауз, сохранение плавности 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 её выразительности. Дыхательная гимнастика может проводится как с предметом, пособием (различные султанчики), так и без него «Воздушный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шар», «Остудим чай», «Насос» и т.д.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Дыхательная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артикуляционная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гимнастика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проводятся как в свободной деятельности, так и могут являться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физминуткой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 время занятия. </w:t>
      </w:r>
    </w:p>
    <w:p w:rsidR="001F5A05" w:rsidRDefault="001F5A05" w:rsidP="008F6A9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Дыхательная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артикуляционная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гимнастика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это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важные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неотъемлемые этапы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формировании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правильного звукопроизношения и речи в целом и главное проводить их системно.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Подготовка к прогулкам</w:t>
      </w:r>
      <w:r>
        <w:rPr>
          <w:color w:val="000000"/>
          <w:sz w:val="28"/>
          <w:szCs w:val="28"/>
        </w:rPr>
        <w:t> проговариваем алгоритм одевания, названия одежды, из чего состоит одежда.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Прогулк</w:t>
      </w:r>
      <w:r>
        <w:rPr>
          <w:color w:val="000000"/>
          <w:sz w:val="28"/>
          <w:szCs w:val="28"/>
        </w:rPr>
        <w:t xml:space="preserve">а 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Здесь важно знать Структурные  компоненты прогулки, предлагая их вспомнить</w:t>
      </w:r>
    </w:p>
    <w:p w:rsidR="001F5A05" w:rsidRDefault="001F5A05" w:rsidP="008F6A9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Наблюдения;</w:t>
      </w:r>
    </w:p>
    <w:p w:rsidR="001F5A05" w:rsidRDefault="001F5A05" w:rsidP="008F6A9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Дидактические игры; </w:t>
      </w:r>
    </w:p>
    <w:p w:rsidR="001F5A05" w:rsidRDefault="001F5A05" w:rsidP="008F6A9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Трудовые действия самих детей;</w:t>
      </w:r>
    </w:p>
    <w:p w:rsidR="001F5A05" w:rsidRDefault="001F5A05" w:rsidP="008F6A9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Подвижные игры и игровые упражнение; </w:t>
      </w:r>
    </w:p>
    <w:p w:rsidR="001F5A05" w:rsidRDefault="001F5A05" w:rsidP="008F6A9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Индивидуальная работа с детьми по развитию движений, физических качеств. </w:t>
      </w:r>
    </w:p>
    <w:p w:rsidR="001F5A05" w:rsidRDefault="001F5A05" w:rsidP="008F6A9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Самостоятельная игровая деятельность </w:t>
      </w:r>
    </w:p>
    <w:p w:rsidR="001F5A05" w:rsidRDefault="001F5A05" w:rsidP="008F6A9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прогулке  проводятся наблюдения за живой и не живой природой. После нескольких наблюдений можно предложить детям составить или придумать сказку, рассказ про объект наблюдения. Так, например, наблюдали за ручейком в дневную, вечернюю прогулку рисовали его, читали стихи и рассказы про него. После этого можно предложить детям составить сказку </w:t>
      </w:r>
      <w:proofErr w:type="gramStart"/>
      <w:r>
        <w:rPr>
          <w:color w:val="000000"/>
          <w:sz w:val="28"/>
          <w:szCs w:val="28"/>
        </w:rPr>
        <w:t>про весёлого ручейка</w:t>
      </w:r>
      <w:proofErr w:type="gramEnd"/>
      <w:r>
        <w:rPr>
          <w:color w:val="000000"/>
          <w:sz w:val="28"/>
          <w:szCs w:val="28"/>
        </w:rPr>
        <w:t>. И такие сказки рассказы дети могут составлять про солнышко, про голубя, про первый появившийся цветок, про одинокую сосульку, про гусеницу, бабочку и т. д.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Время после сна 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Культурные практики - отражение всего диапазона действий ребенка, накопления им самостоятельного опыта повседневной жизнедеятельности, возможностей его личной инициативы. Выбора, проб в создании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собственных образцов и творческих продуктов деятельности на основе осваиваемых культурных норм.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относится к основным культурным практикам, осваиваемым дошкольниками?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свободные практики детской деятельности (игра, продуктивная, познавательно - исследовательская деятельность и др.)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практики культурного  взаимодействия ребенка с окружающим социумом.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практики игрового взаимодействия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(сюжетно - ролевые игры, дидактические игры, подвижные игры)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Коммуникативные практики (дидактические, речевые игры).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Культурные практики здорового образа жизни (артикуляционная, дыхательная гимнастика и т.д.).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Культурные практики формирования поведения и отношения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(сюжетно-ролевые игры, бытовой труд)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 на речевое развитие, великое множество,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 уметь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организовывать и использовать не только непосредственно на занятиях но и в повседневной жизни, т.е. в режимные моменты.  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покажу, вам игру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загадки-отрицания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признаки предмета, представленные в виде зрительных символов.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(предлагается схематическое изображение глаза, носа, рта, уха, руки; картинка с изображением яблока).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придумаем загадку про яблоко. Сначала мы перечислим признаки этого фрукта, используя схему: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(глаз): круглое, красное;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-(нос): ароматное;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-(рот): вкусное, сладкое;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-(ухо) – яблоко не издаёт звуки. Поэтому мы пропустим этот символ;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-(рука): гладкое;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Ещё можно о фруктах, овощах, ягодах сказать, где они растут: (на дереве).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(Одновременно рисуются схематические изображения этих признаков в столбик.)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к каждому признаку мы придумаем новый объект. Например, что бывает круглым? (мяч) Красным? (помидор). Ароматным? (цветок) Сладким? (конфета) Гладким? (щека) Растёт на дереве (слива)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(Напротив схематических изображений признаков рисуются изображение названных объектов).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два «волшебных слова» НО и НЕ помогут нам составить загадку.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Круглое, но не мяч,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Красное, но не помидор,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Ароматное, но не цветок,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Гладкое, но не щека,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Растёт на дереве, но не слива. (ЯБЛОКО)</w:t>
      </w:r>
    </w:p>
    <w:p w:rsidR="001F5A05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У вас всё получилось.</w:t>
      </w:r>
    </w:p>
    <w:p w:rsidR="007940F3" w:rsidRDefault="001F5A05" w:rsidP="008F6A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Продуманное и хорошо организованное время детей в детском саду имеет большое значение в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режиме дня</w:t>
      </w:r>
      <w:r>
        <w:rPr>
          <w:rFonts w:ascii="Times New Roman" w:hAnsi="Times New Roman" w:cs="Times New Roman"/>
          <w:color w:val="000000"/>
          <w:sz w:val="28"/>
          <w:szCs w:val="28"/>
        </w:rPr>
        <w:t>. Вся работа по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развитию речи</w:t>
      </w:r>
      <w:r>
        <w:rPr>
          <w:rFonts w:ascii="Times New Roman" w:hAnsi="Times New Roman" w:cs="Times New Roman"/>
          <w:color w:val="000000"/>
          <w:sz w:val="28"/>
          <w:szCs w:val="28"/>
        </w:rPr>
        <w:t> должна быть подчинена главной задаче – подготовке к успешному обучению в школе.</w:t>
      </w:r>
    </w:p>
    <w:p w:rsidR="004F38FA" w:rsidRPr="004F38FA" w:rsidRDefault="004F38FA" w:rsidP="004F38F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69423" cy="2052805"/>
            <wp:effectExtent l="19050" t="0" r="0" b="0"/>
            <wp:docPr id="1" name="Рисунок 0" descr="WhatsApp Image 2024-11-23 at 20.5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23 at 20.55.34.jpeg"/>
                    <pic:cNvPicPr/>
                  </pic:nvPicPr>
                  <pic:blipFill>
                    <a:blip r:embed="rId5" cstate="print"/>
                    <a:srcRect l="1018" t="20893" r="7490"/>
                    <a:stretch>
                      <a:fillRect/>
                    </a:stretch>
                  </pic:blipFill>
                  <pic:spPr>
                    <a:xfrm>
                      <a:off x="0" y="0"/>
                      <a:ext cx="3171113" cy="20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8FA" w:rsidRPr="004F38FA" w:rsidSect="009B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D19"/>
    <w:multiLevelType w:val="hybridMultilevel"/>
    <w:tmpl w:val="5BBCB780"/>
    <w:lvl w:ilvl="0" w:tplc="1AD6C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2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22E4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2C7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A3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3C01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2AD2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C4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6496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E74347"/>
    <w:multiLevelType w:val="hybridMultilevel"/>
    <w:tmpl w:val="73202054"/>
    <w:lvl w:ilvl="0" w:tplc="9DCA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703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ACA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421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863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A039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A69E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8F2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669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A05"/>
    <w:rsid w:val="000067C7"/>
    <w:rsid w:val="00007E9F"/>
    <w:rsid w:val="0001152C"/>
    <w:rsid w:val="00016F01"/>
    <w:rsid w:val="00035CEA"/>
    <w:rsid w:val="00055870"/>
    <w:rsid w:val="000561E1"/>
    <w:rsid w:val="000831FD"/>
    <w:rsid w:val="00087833"/>
    <w:rsid w:val="000908BC"/>
    <w:rsid w:val="0009511B"/>
    <w:rsid w:val="00097682"/>
    <w:rsid w:val="000A353D"/>
    <w:rsid w:val="000A36E4"/>
    <w:rsid w:val="000D0EE7"/>
    <w:rsid w:val="000D0FC0"/>
    <w:rsid w:val="000D3703"/>
    <w:rsid w:val="000F02DD"/>
    <w:rsid w:val="00101347"/>
    <w:rsid w:val="00103C8F"/>
    <w:rsid w:val="0011750D"/>
    <w:rsid w:val="001314AF"/>
    <w:rsid w:val="001510CD"/>
    <w:rsid w:val="0015408E"/>
    <w:rsid w:val="00157315"/>
    <w:rsid w:val="001619B2"/>
    <w:rsid w:val="00176029"/>
    <w:rsid w:val="00177575"/>
    <w:rsid w:val="00185FEA"/>
    <w:rsid w:val="00190DA4"/>
    <w:rsid w:val="001B357F"/>
    <w:rsid w:val="001B6CFC"/>
    <w:rsid w:val="001E3875"/>
    <w:rsid w:val="001E799E"/>
    <w:rsid w:val="001F5A05"/>
    <w:rsid w:val="001F668C"/>
    <w:rsid w:val="00200C45"/>
    <w:rsid w:val="0021266A"/>
    <w:rsid w:val="002219CB"/>
    <w:rsid w:val="00223F84"/>
    <w:rsid w:val="00236E5B"/>
    <w:rsid w:val="002508B4"/>
    <w:rsid w:val="00252C11"/>
    <w:rsid w:val="00255F6D"/>
    <w:rsid w:val="00257709"/>
    <w:rsid w:val="00266AEF"/>
    <w:rsid w:val="00266F0B"/>
    <w:rsid w:val="00273DF8"/>
    <w:rsid w:val="00277E37"/>
    <w:rsid w:val="002A79CC"/>
    <w:rsid w:val="002C48F6"/>
    <w:rsid w:val="002E4B6D"/>
    <w:rsid w:val="002F105F"/>
    <w:rsid w:val="002F1FCE"/>
    <w:rsid w:val="0031049E"/>
    <w:rsid w:val="00314088"/>
    <w:rsid w:val="003140A4"/>
    <w:rsid w:val="0033686B"/>
    <w:rsid w:val="003605EF"/>
    <w:rsid w:val="0037632A"/>
    <w:rsid w:val="00391FEC"/>
    <w:rsid w:val="003B66FA"/>
    <w:rsid w:val="003B7B51"/>
    <w:rsid w:val="003E45C2"/>
    <w:rsid w:val="003F3110"/>
    <w:rsid w:val="00400669"/>
    <w:rsid w:val="004274D4"/>
    <w:rsid w:val="004439A0"/>
    <w:rsid w:val="004621CE"/>
    <w:rsid w:val="004A08F3"/>
    <w:rsid w:val="004A271E"/>
    <w:rsid w:val="004A5CFF"/>
    <w:rsid w:val="004A704C"/>
    <w:rsid w:val="004E7934"/>
    <w:rsid w:val="004F38FA"/>
    <w:rsid w:val="004F3BF3"/>
    <w:rsid w:val="00506010"/>
    <w:rsid w:val="00516AA5"/>
    <w:rsid w:val="00526855"/>
    <w:rsid w:val="005472A6"/>
    <w:rsid w:val="00560853"/>
    <w:rsid w:val="00570904"/>
    <w:rsid w:val="00587AEF"/>
    <w:rsid w:val="00593FCD"/>
    <w:rsid w:val="005945D6"/>
    <w:rsid w:val="005A11BF"/>
    <w:rsid w:val="005A1CAD"/>
    <w:rsid w:val="005A3C7F"/>
    <w:rsid w:val="005B3538"/>
    <w:rsid w:val="005B7D30"/>
    <w:rsid w:val="005D2539"/>
    <w:rsid w:val="005D68EB"/>
    <w:rsid w:val="005F2F92"/>
    <w:rsid w:val="005F5EA5"/>
    <w:rsid w:val="005F6159"/>
    <w:rsid w:val="0063645F"/>
    <w:rsid w:val="00640CBC"/>
    <w:rsid w:val="006531FE"/>
    <w:rsid w:val="006623BA"/>
    <w:rsid w:val="00690B1D"/>
    <w:rsid w:val="0069379F"/>
    <w:rsid w:val="0069392C"/>
    <w:rsid w:val="006A0CA8"/>
    <w:rsid w:val="006A6AB2"/>
    <w:rsid w:val="006E0746"/>
    <w:rsid w:val="006E0DAF"/>
    <w:rsid w:val="006E7310"/>
    <w:rsid w:val="0070150E"/>
    <w:rsid w:val="00732E12"/>
    <w:rsid w:val="00737175"/>
    <w:rsid w:val="007501B9"/>
    <w:rsid w:val="007502B7"/>
    <w:rsid w:val="007940F3"/>
    <w:rsid w:val="007A07B0"/>
    <w:rsid w:val="007F0DEF"/>
    <w:rsid w:val="00856EC9"/>
    <w:rsid w:val="008636D0"/>
    <w:rsid w:val="008A13D1"/>
    <w:rsid w:val="008A2C48"/>
    <w:rsid w:val="008D501F"/>
    <w:rsid w:val="008F6A90"/>
    <w:rsid w:val="00905A10"/>
    <w:rsid w:val="00923A4D"/>
    <w:rsid w:val="00925462"/>
    <w:rsid w:val="00931539"/>
    <w:rsid w:val="0093164B"/>
    <w:rsid w:val="00945F7A"/>
    <w:rsid w:val="00964780"/>
    <w:rsid w:val="0097313C"/>
    <w:rsid w:val="00981B0A"/>
    <w:rsid w:val="009847B6"/>
    <w:rsid w:val="009A24DD"/>
    <w:rsid w:val="009A78EF"/>
    <w:rsid w:val="009C750E"/>
    <w:rsid w:val="00A06AD6"/>
    <w:rsid w:val="00A6310B"/>
    <w:rsid w:val="00A82B44"/>
    <w:rsid w:val="00A94E6E"/>
    <w:rsid w:val="00AD701F"/>
    <w:rsid w:val="00AF5AF2"/>
    <w:rsid w:val="00B0142F"/>
    <w:rsid w:val="00B0758C"/>
    <w:rsid w:val="00B15039"/>
    <w:rsid w:val="00B26C85"/>
    <w:rsid w:val="00B333A5"/>
    <w:rsid w:val="00B37126"/>
    <w:rsid w:val="00B41508"/>
    <w:rsid w:val="00B478F4"/>
    <w:rsid w:val="00B55CBF"/>
    <w:rsid w:val="00B87D51"/>
    <w:rsid w:val="00BA6FE1"/>
    <w:rsid w:val="00BC0A5F"/>
    <w:rsid w:val="00BC7449"/>
    <w:rsid w:val="00BD2426"/>
    <w:rsid w:val="00BE6537"/>
    <w:rsid w:val="00BF75E6"/>
    <w:rsid w:val="00C16F46"/>
    <w:rsid w:val="00C271E9"/>
    <w:rsid w:val="00C56378"/>
    <w:rsid w:val="00C71E3F"/>
    <w:rsid w:val="00C74B07"/>
    <w:rsid w:val="00C92617"/>
    <w:rsid w:val="00CA0E9E"/>
    <w:rsid w:val="00CB3F06"/>
    <w:rsid w:val="00CB4488"/>
    <w:rsid w:val="00CF0A89"/>
    <w:rsid w:val="00D01F94"/>
    <w:rsid w:val="00D04952"/>
    <w:rsid w:val="00D05B9E"/>
    <w:rsid w:val="00D31018"/>
    <w:rsid w:val="00D474E1"/>
    <w:rsid w:val="00D5018A"/>
    <w:rsid w:val="00D60333"/>
    <w:rsid w:val="00D702AD"/>
    <w:rsid w:val="00D84791"/>
    <w:rsid w:val="00DA0461"/>
    <w:rsid w:val="00DB3F87"/>
    <w:rsid w:val="00DC775B"/>
    <w:rsid w:val="00DE1DCD"/>
    <w:rsid w:val="00E013FE"/>
    <w:rsid w:val="00E02316"/>
    <w:rsid w:val="00E070B3"/>
    <w:rsid w:val="00E419E9"/>
    <w:rsid w:val="00E551A9"/>
    <w:rsid w:val="00E9198C"/>
    <w:rsid w:val="00E95A97"/>
    <w:rsid w:val="00E96088"/>
    <w:rsid w:val="00EA1B5F"/>
    <w:rsid w:val="00EB1B52"/>
    <w:rsid w:val="00EE04A8"/>
    <w:rsid w:val="00EE77B7"/>
    <w:rsid w:val="00F06915"/>
    <w:rsid w:val="00F31147"/>
    <w:rsid w:val="00F354D6"/>
    <w:rsid w:val="00F40877"/>
    <w:rsid w:val="00F541CB"/>
    <w:rsid w:val="00F62B98"/>
    <w:rsid w:val="00F6745B"/>
    <w:rsid w:val="00FA03DB"/>
    <w:rsid w:val="00FA5735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ED9D"/>
  <w15:docId w15:val="{01F55AF5-AC90-4614-A7EA-E54C1FB3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A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4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5A05"/>
  </w:style>
  <w:style w:type="character" w:styleId="a5">
    <w:name w:val="Strong"/>
    <w:basedOn w:val="a0"/>
    <w:uiPriority w:val="22"/>
    <w:qFormat/>
    <w:rsid w:val="001F5A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1494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 сад</dc:creator>
  <cp:lastModifiedBy>Пользователь</cp:lastModifiedBy>
  <cp:revision>5</cp:revision>
  <dcterms:created xsi:type="dcterms:W3CDTF">2023-12-19T08:40:00Z</dcterms:created>
  <dcterms:modified xsi:type="dcterms:W3CDTF">2024-11-25T05:09:00Z</dcterms:modified>
</cp:coreProperties>
</file>